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DE1" w:rsidRPr="00BE4EA4" w:rsidRDefault="00BE4EA4" w:rsidP="00BE4EA4">
      <w:pPr>
        <w:pStyle w:val="Default"/>
        <w:spacing w:line="360" w:lineRule="auto"/>
        <w:ind w:firstLine="709"/>
        <w:contextualSpacing/>
        <w:jc w:val="right"/>
        <w:rPr>
          <w:i/>
        </w:rPr>
      </w:pPr>
      <w:proofErr w:type="spellStart"/>
      <w:r w:rsidRPr="00BE4EA4">
        <w:rPr>
          <w:i/>
        </w:rPr>
        <w:t>Шарипова</w:t>
      </w:r>
      <w:proofErr w:type="spellEnd"/>
      <w:r w:rsidRPr="00BE4EA4">
        <w:rPr>
          <w:i/>
        </w:rPr>
        <w:t xml:space="preserve"> Елена Анатольевна, воспитатель МАДОУ «Детский сад № 9»</w:t>
      </w:r>
    </w:p>
    <w:p w:rsidR="00344DE1" w:rsidRDefault="00344DE1" w:rsidP="00344DE1">
      <w:pPr>
        <w:pStyle w:val="Default"/>
        <w:spacing w:line="360" w:lineRule="auto"/>
        <w:ind w:firstLine="709"/>
        <w:contextualSpacing/>
        <w:jc w:val="center"/>
        <w:rPr>
          <w:b/>
          <w:bCs/>
          <w:sz w:val="28"/>
          <w:szCs w:val="28"/>
        </w:rPr>
      </w:pPr>
      <w:r>
        <w:rPr>
          <w:b/>
          <w:bCs/>
          <w:sz w:val="28"/>
          <w:szCs w:val="28"/>
        </w:rPr>
        <w:t>ПОЭТАПНОЕ ФОРМИРОВАНИЕ УМСТВЕННЫХ ДЕЙСТВИЙ В РАЗВИТИИ ЛОГИЧЕСКОГО МЫШЛЕНИЯ У ДОШКОЛЬНИКОВ ПРИ ПОДГОТОВКЕ К ШКОЛЬНОМУ ОБУЧЕНИЮ</w:t>
      </w:r>
    </w:p>
    <w:p w:rsidR="00344DE1" w:rsidRDefault="00344DE1" w:rsidP="00344DE1">
      <w:pPr>
        <w:pStyle w:val="Default"/>
        <w:spacing w:line="360" w:lineRule="auto"/>
        <w:ind w:firstLine="709"/>
        <w:contextualSpacing/>
        <w:jc w:val="both"/>
        <w:rPr>
          <w:sz w:val="28"/>
          <w:szCs w:val="28"/>
        </w:rPr>
      </w:pPr>
      <w:r>
        <w:rPr>
          <w:sz w:val="28"/>
          <w:szCs w:val="28"/>
        </w:rPr>
        <w:t xml:space="preserve">Одна из важнейших задач воспитания маленького ребенка – развитие его ума, формирование таких мыслительных умений и способностей, которые позволяют легко осваивать новое. Большим плюсом в развитии ребенка является обучение его логическому мышлению. Именно благодаря логике можно обосновать многие жизненные явления, объяснить абстрактные понятия, научить отстаивать свою точку зрения. Посредством логики строятся сложные математические теоремы и простейшие житейские суждения. Она помогает здраво оценивать мир и окружающих, понимать весь сложный процесс течения времени под названием жизнь. Актуальность темы продиктована социальными условиями, запросами родителей, преемственностью между дошкольным и начальным образованием. Говоря о социальных условиях, следует отметить, что всеобщая компьютеризация, рост темпа жизни требует от человека быстроты получения и обработки все возрастающего потока информации. К тому же родителей беспокоит развитие ребенка на пороге школьного обучения. Нередко они недоумевают, почему их ребенок не справляется с простыми, на первый взгляд, логическими задачами. Например, большинство детей старшего дошкольного возраста не могут правильно ответить на вопрос о том, чего больше – фруктов или яблок, даже когда задача предлагается им в виде картинки, на которой нарисованы фрукты: много яблок и несколько груш. Дети отвечают, что яблок больше. В подобных случаях, они основывают свои ответы на том, что видят собственными глазами, логически рассуждать они в этом возрасте еще не умеют [1, с. 37]. </w:t>
      </w:r>
    </w:p>
    <w:p w:rsidR="00344DE1" w:rsidRDefault="00344DE1" w:rsidP="00344DE1">
      <w:pPr>
        <w:pStyle w:val="Default"/>
        <w:spacing w:line="360" w:lineRule="auto"/>
        <w:ind w:firstLine="709"/>
        <w:contextualSpacing/>
        <w:jc w:val="both"/>
        <w:rPr>
          <w:sz w:val="28"/>
          <w:szCs w:val="28"/>
        </w:rPr>
      </w:pPr>
      <w:r>
        <w:rPr>
          <w:sz w:val="28"/>
          <w:szCs w:val="28"/>
        </w:rPr>
        <w:t xml:space="preserve">Учителей начальной школы также как и родителей волнует вопрос подготовки детей к школьному обучению. Приоритет данного аспекта отвечает потребностям общества и государства в сегменте обеспечения каждому ребенку дошкольного возраста «равного старта», в частности </w:t>
      </w:r>
      <w:r>
        <w:rPr>
          <w:sz w:val="28"/>
          <w:szCs w:val="28"/>
        </w:rPr>
        <w:lastRenderedPageBreak/>
        <w:t xml:space="preserve">оптимального уровня развития, который позволит ребенку быть успешным при обучении в школе, преемственности дошкольного и начального образования. Если ранее подготовка к школе рассматривалась наличием или отсутствием у ребенка определенных знаний по учебным предметам, то в связи с введением ФГОС </w:t>
      </w:r>
      <w:proofErr w:type="gramStart"/>
      <w:r>
        <w:rPr>
          <w:sz w:val="28"/>
          <w:szCs w:val="28"/>
        </w:rPr>
        <w:t>ДО</w:t>
      </w:r>
      <w:proofErr w:type="gramEnd"/>
      <w:r>
        <w:rPr>
          <w:sz w:val="28"/>
          <w:szCs w:val="28"/>
        </w:rPr>
        <w:t xml:space="preserve">, </w:t>
      </w:r>
      <w:proofErr w:type="gramStart"/>
      <w:r>
        <w:rPr>
          <w:sz w:val="28"/>
          <w:szCs w:val="28"/>
        </w:rPr>
        <w:t>подготовка</w:t>
      </w:r>
      <w:proofErr w:type="gramEnd"/>
      <w:r>
        <w:rPr>
          <w:sz w:val="28"/>
          <w:szCs w:val="28"/>
        </w:rPr>
        <w:t xml:space="preserve"> к школе определяется степенью развитости предпосылок универсальных учебных действий, так как наличие только знаний само по себе не определяет успешность обучения. Гораздо важнее, чтобы ребенок умел самостоятельно добывать знания, анализировать, научился мыслить ясно и четко, сумел в нужный момент сконцентрироваться на сути проблемы. Следовательно, для успешного перехода к школьному обучению остро встает вопрос о необходимости интеллектуальной подготовки в дошкольном возрасте. По мнению Е.И. Рогова интеллектуальная готовность – многокомпонентное образование, которое включает в себя </w:t>
      </w:r>
      <w:proofErr w:type="spellStart"/>
      <w:r>
        <w:rPr>
          <w:sz w:val="28"/>
          <w:szCs w:val="28"/>
        </w:rPr>
        <w:t>сформированность</w:t>
      </w:r>
      <w:proofErr w:type="spellEnd"/>
      <w:r>
        <w:rPr>
          <w:sz w:val="28"/>
          <w:szCs w:val="28"/>
        </w:rPr>
        <w:t xml:space="preserve"> начальных умений в области учебной деятельности, логическое мышление, дифференцированное восприятие, рациональный подход к действительности, интерес к знаниям [2, с. 6]. </w:t>
      </w:r>
    </w:p>
    <w:p w:rsidR="00344DE1" w:rsidRDefault="00344DE1" w:rsidP="00344DE1">
      <w:pPr>
        <w:pStyle w:val="Default"/>
        <w:spacing w:line="360" w:lineRule="auto"/>
        <w:ind w:firstLine="709"/>
        <w:contextualSpacing/>
        <w:jc w:val="both"/>
        <w:rPr>
          <w:sz w:val="28"/>
          <w:szCs w:val="28"/>
        </w:rPr>
      </w:pPr>
      <w:r>
        <w:rPr>
          <w:sz w:val="28"/>
          <w:szCs w:val="28"/>
        </w:rPr>
        <w:t xml:space="preserve">Мы считаем, что наибольшую роль в развитии интеллектуальной готовности играет логическое мышление, так как именно оно формируется у ребенка в процессе обучения, познания действительности через опыт, практику и способствует полноценному усвоению учебного материала. Работая с дошкольниками над развитием логического мышления, приходишь к выводу, что одним из необходимых условий их успешного развития и обучения является системность. Отдельно взятые игры и упражнения могут быть очень интересны, но, используя их вне системы, нельзя достичь желаемого обучающего и развивающего результата. Поэтому формирование умственных действий у дошкольников осуществляется благодаря специально организованным занятиям, которые проводятся один раз в неделю. Занятия рассчитаны на группу 5-6 человек. Это необходимо для того, чтобы держать в поле зрения каждого ребенка и оказывать своевременную помощь. В развитии логического мышления выделяют следующие этапы: анализ, </w:t>
      </w:r>
      <w:r>
        <w:rPr>
          <w:sz w:val="28"/>
          <w:szCs w:val="28"/>
        </w:rPr>
        <w:lastRenderedPageBreak/>
        <w:t xml:space="preserve">синтез, сравнение, классификация, умения устанавливать причинно-следственные связи. Одним из важнейших условий успешного развития логического мышления у ребенка является обязательное соблюдение последовательности этапов формирования умственных действий. С нашей точки зрения, развитие логического мышления начинается с анализа и синтеза. Анализ, означает, прежде всего, мысленное расчленение целого на части, выделение отдельных свойств, качеств, функций предмета. Синтез – это мысленное соединение частей в единое целое. Следовательно, синтез невозможен без анализа, равно как и анализ без синтеза [3, с. 6]. </w:t>
      </w:r>
    </w:p>
    <w:p w:rsidR="00344DE1" w:rsidRDefault="00344DE1" w:rsidP="00344DE1">
      <w:pPr>
        <w:pStyle w:val="Default"/>
        <w:spacing w:line="360" w:lineRule="auto"/>
        <w:ind w:firstLine="709"/>
        <w:contextualSpacing/>
        <w:jc w:val="both"/>
        <w:rPr>
          <w:sz w:val="28"/>
          <w:szCs w:val="28"/>
        </w:rPr>
      </w:pPr>
      <w:r>
        <w:rPr>
          <w:sz w:val="28"/>
          <w:szCs w:val="28"/>
        </w:rPr>
        <w:t xml:space="preserve">Анализируя вышесказанное, отметим, что процессы формирования анализа и синтеза можно рассматривать в единстве на первом этапе развития логического мышления. Уже с детьми младшего дошкольного возраста в совместной и самостоятельной деятельности можно проводить игры «Попробуй на вкус», «Вставь на место», «Что бывает?», «Чудесный мешочек», «Найди по описанию», где дети трогают, нюхают, пробуют на вкус, сгибают, сминают, стучат, разламывают объекты до тех пор, пока не усваивают их свойства. С детьми среднего возраста содержание работы предусматривает развитие умения самостоятельно находить и выявлять существенные для данного объекта признаки, свойства, функции. В этом случае помогают игры «Чей хвостик?», «Найди правильный предмет», «Что перепутал художник?», «Что предмет расскажет о себе?», в которых дети приобретают знания о качествах и свойствах материалов предмета и связи с их назначением. Развивая способность к аналитической деятельности у детей старшего дошкольного возраста, используются усложненные игры «Бывает – не бывает», «Два предмета», проблемные ситуации, ставящие ребенка перед необходимостью применять уже имеющиеся знания. Обобщая результаты работы по формированию таких мыслительных операций, как анализ и синтез, можно отметить, что к окончанию детского сада дошкольники способны вычленять как видимые, так и скрытые признаки и свойства предметов, устанавливают взаимосвязи частей, свойств и функций предметов, определяют их функциональное назначение. Второй этап </w:t>
      </w:r>
      <w:r>
        <w:rPr>
          <w:sz w:val="28"/>
          <w:szCs w:val="28"/>
        </w:rPr>
        <w:lastRenderedPageBreak/>
        <w:t>предусматривает развитие мыслительной операции сравнение, то есть установление сходства и различия между предметами и явлениями окружающего мира [3, с. 7]. Обучая детей младшего дошкольного возраста сравнению предметов по ярко выраженным признакам различия (по форме, цвету, длине, ширине, величине) используются дидактические игры «</w:t>
      </w:r>
      <w:proofErr w:type="gramStart"/>
      <w:r>
        <w:rPr>
          <w:sz w:val="28"/>
          <w:szCs w:val="28"/>
        </w:rPr>
        <w:t>Похож</w:t>
      </w:r>
      <w:proofErr w:type="gramEnd"/>
      <w:r>
        <w:rPr>
          <w:sz w:val="28"/>
          <w:szCs w:val="28"/>
        </w:rPr>
        <w:t xml:space="preserve"> - не похож», «Найди пару», «Геометрическое лото». С детьми среднего возраста более эффективны игры «Найди отличия», «»Найди точно такой же», в которых дети учатся сравнивать предметы, отделяя уже существенные признаки </w:t>
      </w:r>
      <w:proofErr w:type="gramStart"/>
      <w:r>
        <w:rPr>
          <w:sz w:val="28"/>
          <w:szCs w:val="28"/>
        </w:rPr>
        <w:t>от</w:t>
      </w:r>
      <w:proofErr w:type="gramEnd"/>
      <w:r>
        <w:rPr>
          <w:sz w:val="28"/>
          <w:szCs w:val="28"/>
        </w:rPr>
        <w:t xml:space="preserve"> несущественных. Дети старшего дошкольного возраста уже умеют уверенно сравнивать предметы, поэтому задания на сравнение постепенно усложняются. Дошкольники учатся сравнивать не только явно выраженные, но и скрытые признаки, сравнивают объекты и их образы на словесно-понятийном уровне. Итогом работы по формированию мыслительной операции сравнение является </w:t>
      </w:r>
      <w:proofErr w:type="spellStart"/>
      <w:r>
        <w:rPr>
          <w:sz w:val="28"/>
          <w:szCs w:val="28"/>
        </w:rPr>
        <w:t>сформированность</w:t>
      </w:r>
      <w:proofErr w:type="spellEnd"/>
      <w:r>
        <w:rPr>
          <w:sz w:val="28"/>
          <w:szCs w:val="28"/>
        </w:rPr>
        <w:t xml:space="preserve"> у дошкольников умения делать выводы о различии и сходстве объектов в соответствии с поставленной целью. </w:t>
      </w:r>
    </w:p>
    <w:p w:rsidR="00344DE1" w:rsidRDefault="00344DE1" w:rsidP="00344DE1">
      <w:pPr>
        <w:pStyle w:val="Default"/>
        <w:spacing w:line="360" w:lineRule="auto"/>
        <w:ind w:firstLine="709"/>
        <w:contextualSpacing/>
        <w:jc w:val="both"/>
        <w:rPr>
          <w:sz w:val="28"/>
          <w:szCs w:val="28"/>
        </w:rPr>
      </w:pPr>
      <w:r>
        <w:rPr>
          <w:sz w:val="28"/>
          <w:szCs w:val="28"/>
        </w:rPr>
        <w:t xml:space="preserve">Третий этап развития логического мышления – классификация, разделение (группировка) объектов по тем или иным основаниям, отнесение их к определенному классу, виду, подведение выделенной группы под понятие, конкретное или общее [3, с. 7]. Детей младшего возраста учим классифицировать предметы по видимым признакам. К примеру, в игре «День рождения куклы» дети раскладывают угощенье: в одну тарелку только конфеты, в другую печенье, а на третью бублики. У детей среднего возраста развиваем умение самостоятельно классифицировать объекты на основе выделения их существенных признаков, подбирать группу предметов под конкретное понятие (одежда, мебель, животные, посуда). Особенность детей старшего возраста заключается в том, что они могут осуществлять классификацию по нескольким признакам (размеру, цвету, форме) и по конкретным понятиям (игрушки, грибы, техника). Для активизации мыслительной деятельности используются такие приемы, как мотивационная установка, сюрприз «Чудесный мешочек» или «Волшебная коробочка». </w:t>
      </w:r>
      <w:r>
        <w:rPr>
          <w:sz w:val="28"/>
          <w:szCs w:val="28"/>
        </w:rPr>
        <w:lastRenderedPageBreak/>
        <w:t xml:space="preserve">Следует отметить, что игры «Четвертый лишний», «Я положил в мешок», «Распредели правильно» способствуют </w:t>
      </w:r>
      <w:proofErr w:type="spellStart"/>
      <w:r>
        <w:rPr>
          <w:sz w:val="28"/>
          <w:szCs w:val="28"/>
        </w:rPr>
        <w:t>сформированности</w:t>
      </w:r>
      <w:proofErr w:type="spellEnd"/>
      <w:r>
        <w:rPr>
          <w:sz w:val="28"/>
          <w:szCs w:val="28"/>
        </w:rPr>
        <w:t xml:space="preserve"> у дошкольников мыслительной операции классификация. Завершающим этапом в развитии логического мышления является развитие у детей умения устанавливать причинно-следственные связи и делать выводы. Развитие системы операций, помогающей понимать причину и следствие событий, их последовательность, зависимость друг от друга, связь между ними является высшей точкой развития логического мышления у дошкольников перед выпуском их в школу [3, с. 8]. У детей младшего дошкольного возраста формируем начальные умения понимать и объяснять прямые и обратные причинно-следственные связи реально происходящих событий. Для этого можно организовать небольшие эксперименты с предметами окружающей среды (бумага тонет – не тонет; где снежинки тают быстрее – на ладони или на рукаве). В играх «Когда это бывает», «Разложи игры по порядку» развиваем способность к пониманию последовательности событий. В играх «Перепутанные картинки» или «Закрой окошко» с детьми среднего возраста эффективно использовать прием допущенной ошибки. </w:t>
      </w:r>
    </w:p>
    <w:p w:rsidR="00344DE1" w:rsidRDefault="00344DE1" w:rsidP="00344DE1">
      <w:pPr>
        <w:pStyle w:val="Default"/>
        <w:spacing w:line="360" w:lineRule="auto"/>
        <w:ind w:firstLine="709"/>
        <w:contextualSpacing/>
        <w:jc w:val="both"/>
        <w:rPr>
          <w:sz w:val="28"/>
          <w:szCs w:val="28"/>
        </w:rPr>
      </w:pPr>
      <w:r>
        <w:rPr>
          <w:sz w:val="28"/>
          <w:szCs w:val="28"/>
        </w:rPr>
        <w:t xml:space="preserve">Своеобразие развития детей старшего дошкольного возраста отличается существенно возросшими возможностями умственной деятельности, что позволяет выполнять с детьми более сложные задания: «Таня старше Васи, а Вася старше Оли. Кто самый старший и кто самый младший?». Словесно-дидактические игры «Что было?», «Что будет?», «Кем был?», «Кто кем будет?» заставляют детей мыслить, представлять, что было сначала и что потом. Через упражнения «Сочини сказку», «Аналогии» учим детей </w:t>
      </w:r>
      <w:proofErr w:type="gramStart"/>
      <w:r>
        <w:rPr>
          <w:sz w:val="28"/>
          <w:szCs w:val="28"/>
        </w:rPr>
        <w:t>устанавливать</w:t>
      </w:r>
      <w:proofErr w:type="gramEnd"/>
      <w:r>
        <w:rPr>
          <w:sz w:val="28"/>
          <w:szCs w:val="28"/>
        </w:rPr>
        <w:t xml:space="preserve"> связь между первой парой предметов, а затем по аналогии дошкольники самостоятельно формируют вторую пару (например: совместно с детьми рассматриваем пару картинок «ученик - портфель», потом дети сами подбирают картинки «младенец – погремушка»). Игры и упражнения «Заполни таблицу», «Логические задачи», «Помоги ученику дойти до школы», «Закончи рассуждение» помогают справляться с различными схемами, головоломками, выполнять задания по образцу. </w:t>
      </w:r>
      <w:r>
        <w:rPr>
          <w:sz w:val="28"/>
          <w:szCs w:val="28"/>
        </w:rPr>
        <w:lastRenderedPageBreak/>
        <w:t xml:space="preserve">Развивая способность логически мыслить, активно используем приемы мозговой гимнастики, сомнения, проблемных ситуаций, электронные игры кандидата психологических наук, профессора кафедры специальной психологии и клинических основ дефектологии Московского государственного гуманитарного университета им. М.А. Шолохова </w:t>
      </w:r>
      <w:proofErr w:type="spellStart"/>
      <w:r>
        <w:rPr>
          <w:sz w:val="28"/>
          <w:szCs w:val="28"/>
        </w:rPr>
        <w:t>Боряковой</w:t>
      </w:r>
      <w:proofErr w:type="spellEnd"/>
      <w:r>
        <w:rPr>
          <w:sz w:val="28"/>
          <w:szCs w:val="28"/>
        </w:rPr>
        <w:t xml:space="preserve"> Натальи Юрьевны. Благодаря поэтапному формированию умственных действий у детей формируется умение самостоятельно выполнять задания, мысленно расчленять целое на части и соединять части в целое, находить сходства и различия между предметами и явлениями окружающего мира, классифицировать предметы по различным признакам, понятиям, группам, устанавливать причинно-следственные связи и делать выводы. </w:t>
      </w:r>
    </w:p>
    <w:p w:rsidR="00344DE1" w:rsidRDefault="00344DE1" w:rsidP="00344DE1">
      <w:pPr>
        <w:pStyle w:val="Default"/>
        <w:spacing w:line="360" w:lineRule="auto"/>
        <w:ind w:firstLine="709"/>
        <w:contextualSpacing/>
        <w:jc w:val="both"/>
        <w:rPr>
          <w:sz w:val="28"/>
          <w:szCs w:val="28"/>
        </w:rPr>
      </w:pPr>
      <w:r>
        <w:rPr>
          <w:sz w:val="28"/>
          <w:szCs w:val="28"/>
        </w:rPr>
        <w:t xml:space="preserve">Таким образом, соблюдение последовательности этапов формирования умственных действий способствует развитию логического мышления у дошкольников. </w:t>
      </w:r>
    </w:p>
    <w:p w:rsidR="00344DE1" w:rsidRDefault="00344DE1" w:rsidP="00344DE1">
      <w:pPr>
        <w:pStyle w:val="Default"/>
        <w:spacing w:line="360" w:lineRule="auto"/>
        <w:ind w:firstLine="709"/>
        <w:contextualSpacing/>
        <w:jc w:val="both"/>
        <w:rPr>
          <w:sz w:val="28"/>
          <w:szCs w:val="28"/>
        </w:rPr>
      </w:pPr>
      <w:r>
        <w:rPr>
          <w:sz w:val="28"/>
          <w:szCs w:val="28"/>
        </w:rPr>
        <w:t xml:space="preserve">1. </w:t>
      </w:r>
      <w:proofErr w:type="spellStart"/>
      <w:r>
        <w:rPr>
          <w:sz w:val="28"/>
          <w:szCs w:val="28"/>
        </w:rPr>
        <w:t>Сермягина</w:t>
      </w:r>
      <w:proofErr w:type="spellEnd"/>
      <w:r>
        <w:rPr>
          <w:sz w:val="28"/>
          <w:szCs w:val="28"/>
        </w:rPr>
        <w:t xml:space="preserve">, В. Ю. Логическое мышление как составная часть интеллектуальной готовности к школьному обучению / Справочник педагога-психолога. – 2011. – № 6. </w:t>
      </w:r>
    </w:p>
    <w:p w:rsidR="00344DE1" w:rsidRDefault="00344DE1" w:rsidP="00344DE1">
      <w:pPr>
        <w:pStyle w:val="Default"/>
        <w:spacing w:line="360" w:lineRule="auto"/>
        <w:ind w:firstLine="709"/>
        <w:contextualSpacing/>
        <w:jc w:val="both"/>
        <w:rPr>
          <w:sz w:val="28"/>
          <w:szCs w:val="28"/>
        </w:rPr>
      </w:pPr>
      <w:r>
        <w:rPr>
          <w:sz w:val="28"/>
          <w:szCs w:val="28"/>
        </w:rPr>
        <w:t xml:space="preserve">2. Арасланова, Е. В. Особенности содержания и методики преподавания учебного курса «Развитие познавательных способностей младших школьников» в первом классе. Киров: Изд-во «Старая Вятка», 2006. </w:t>
      </w:r>
    </w:p>
    <w:p w:rsidR="00344DE1" w:rsidRDefault="00344DE1" w:rsidP="00344DE1">
      <w:pPr>
        <w:pStyle w:val="Default"/>
        <w:spacing w:line="360" w:lineRule="auto"/>
        <w:ind w:firstLine="709"/>
        <w:contextualSpacing/>
        <w:jc w:val="both"/>
        <w:rPr>
          <w:sz w:val="28"/>
          <w:szCs w:val="28"/>
        </w:rPr>
      </w:pPr>
      <w:r>
        <w:rPr>
          <w:sz w:val="28"/>
          <w:szCs w:val="28"/>
        </w:rPr>
        <w:t xml:space="preserve">3. Щетинина, А. М. Учим дошкольников </w:t>
      </w:r>
      <w:proofErr w:type="gramStart"/>
      <w:r>
        <w:rPr>
          <w:sz w:val="28"/>
          <w:szCs w:val="28"/>
        </w:rPr>
        <w:t>думать</w:t>
      </w:r>
      <w:proofErr w:type="gramEnd"/>
      <w:r>
        <w:rPr>
          <w:sz w:val="28"/>
          <w:szCs w:val="28"/>
        </w:rPr>
        <w:t xml:space="preserve">. М.: ТЦ Сфера, 2011 </w:t>
      </w:r>
    </w:p>
    <w:p w:rsidR="00D361B7" w:rsidRDefault="00D361B7"/>
    <w:sectPr w:rsidR="00D361B7" w:rsidSect="00344DE1">
      <w:pgSz w:w="11908" w:h="17335"/>
      <w:pgMar w:top="1147" w:right="851" w:bottom="1259"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AA153"/>
    <w:multiLevelType w:val="hybridMultilevel"/>
    <w:tmpl w:val="23BD50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4DE1"/>
    <w:rsid w:val="00234CF1"/>
    <w:rsid w:val="00344DE1"/>
    <w:rsid w:val="00936C85"/>
    <w:rsid w:val="009510C1"/>
    <w:rsid w:val="00B070EC"/>
    <w:rsid w:val="00BE4EA4"/>
    <w:rsid w:val="00D361B7"/>
    <w:rsid w:val="00DD3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4DE1"/>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1722</Words>
  <Characters>9818</Characters>
  <Application>Microsoft Office Word</Application>
  <DocSecurity>0</DocSecurity>
  <Lines>81</Lines>
  <Paragraphs>23</Paragraphs>
  <ScaleCrop>false</ScaleCrop>
  <Company>Grizli777</Company>
  <LinksUpToDate>false</LinksUpToDate>
  <CharactersWithSpaces>11517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4</cp:revision>
  <dcterms:created xsi:type="dcterms:W3CDTF">2018-02-27T08:48:00Z</dcterms:created>
  <dcterms:modified xsi:type="dcterms:W3CDTF">2020-01-20T05:16:00Z</dcterms:modified>
</cp:coreProperties>
</file>